
<file path=[Content_Types].xml><?xml version="1.0" encoding="utf-8"?>
<Types xmlns="http://schemas.openxmlformats.org/package/2006/content-types">
  <Default ContentType="image/jpeg" Extension="jpeg"/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wp="http://schemas.openxmlformats.org/drawingml/2006/wordprocessingDrawing" xmlns:a="http://schemas.openxmlformats.org/drawingml/2006/main" xmlns:r="http://schemas.openxmlformats.org/officeDocument/2006/relationships">
  <w:body>
    <w:p>
      <w:pPr>
        <w:spacing w:after="120" w:before="120" w:line="240" w:lineRule="auto"/>
        <w:ind w:firstLine="0" w:start="0"/>
        <w:jc w:val="center"/>
      </w:pPr>
      <w:r>
        <w:rPr>
          <w:rFonts w:ascii="Arial Bold" w:hAnsi="Arial Bold" w:cs="Arial Bold" w:eastAsia="Arial Bold"/>
          <w:b/>
          <w:bCs/>
          <w:color w:val="000000"/>
          <w:sz w:val="32"/>
          <w:szCs w:val="32"/>
        </w:rPr>
        <w:t xml:space="preserve">LAPORAN KINERJA PEKANAN TENAGA PENDIDIKAN DAN KEPENDIDIKAN </w:t>
      </w: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 w:line="240" w:lineRule="auto"/>
        <w:ind w:firstLine="0" w:start="0"/>
        <w:jc w:val="center"/>
      </w:pPr>
      <w:r>
        <w:rPr>
          <w:rFonts w:ascii="Arial Bold" w:hAnsi="Arial Bold" w:cs="Arial Bold" w:eastAsia="Arial Bold"/>
          <w:b/>
          <w:bCs/>
          <w:color w:val="000000"/>
          <w:sz w:val="32"/>
          <w:szCs w:val="32"/>
        </w:rPr>
        <w:t>SMK ASYSAAKIRIN</w:t>
      </w: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 w:line="259" w:lineRule="auto"/>
        <w:ind w:firstLine="0" w:start="0"/>
        <w:jc w:val="start"/>
      </w:pPr>
      <w:r>
        <w:rPr>
          <w:rFonts w:ascii="Arial" w:hAnsi="Arial" w:cs="Arial" w:eastAsia="Arial"/>
          <w:color w:val="000000"/>
          <w:sz w:val="24"/>
          <w:szCs w:val="24"/>
        </w:rPr>
        <w:t xml:space="preserve">Nama  : </w:t>
      </w:r>
      <w:r>
        <w:rPr>
          <w:rFonts w:ascii="Arial" w:hAnsi="Arial" w:cs="Arial" w:eastAsia="Arial"/>
          <w:color w:val="000000"/>
          <w:sz w:val="24"/>
          <w:szCs w:val="24"/>
        </w:rPr>
        <w:t>GIAN NURDIANSYAH</w:t>
      </w:r>
      <w:r>
        <w:rPr>
          <w:rFonts w:ascii="Arial" w:hAnsi="Arial" w:cs="Arial" w:eastAsia="Arial"/>
          <w:color w:val="000000"/>
          <w:sz w:val="24"/>
          <w:szCs w:val="24"/>
        </w:rPr>
        <w:t xml:space="preserve">
</w:t>
      </w:r>
    </w:p>
    <w:p>
      <w:pPr>
        <w:spacing w:after="120" w:before="120" w:line="259" w:lineRule="auto"/>
        <w:ind w:firstLine="0" w:start="0"/>
        <w:jc w:val="start"/>
      </w:pPr>
      <w:r>
        <w:rPr>
          <w:rFonts w:ascii="Arial" w:hAnsi="Arial" w:cs="Arial" w:eastAsia="Arial"/>
          <w:color w:val="000000"/>
          <w:sz w:val="24"/>
          <w:szCs w:val="24"/>
        </w:rPr>
        <w:t xml:space="preserve">Jabatan/Tugas : </w:t>
      </w:r>
      <w:r>
        <w:rPr>
          <w:rFonts w:ascii="Arial" w:hAnsi="Arial" w:cs="Arial" w:eastAsia="Arial"/>
          <w:color w:val="000000"/>
          <w:sz w:val="24"/>
          <w:szCs w:val="24"/>
        </w:rPr>
        <w:t>IT SUPPORT</w:t>
      </w:r>
      <w:r>
        <w:rPr>
          <w:rFonts w:ascii="Arial" w:hAnsi="Arial" w:cs="Arial" w:eastAsia="Arial"/>
          <w:color w:val="000000"/>
          <w:sz w:val="24"/>
          <w:szCs w:val="24"/>
        </w:rPr>
        <w:t xml:space="preserve">
</w:t>
      </w:r>
    </w:p>
    <w:p>
      <w:pPr>
        <w:spacing w:after="120" w:before="120" w:line="259" w:lineRule="auto"/>
        <w:ind w:firstLine="0" w:start="0"/>
        <w:jc w:val="start"/>
      </w:pPr>
      <w:r>
        <w:rPr>
          <w:rFonts w:ascii="Arial" w:hAnsi="Arial" w:cs="Arial" w:eastAsia="Arial"/>
          <w:color w:val="000000"/>
          <w:sz w:val="24"/>
          <w:szCs w:val="24"/>
        </w:rPr>
        <w:t>Tanggal : 20 s/d 24 Februari 2026</w:t>
      </w: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tbl>
      <w:tblPr>
        <w:tblW w:w="9030" w:type="dxa"/>
        <w:tblBorders>
          <w:top w:val="single" w:color="000000" w:sz="6"/>
          <w:start w:color="000000" w:sz="6" w:val="single"/>
          <w:left w:val="single"/>
          <w:bottom w:val="single" w:color="000000" w:sz="6"/>
          <w:end w:color="000000" w:sz="6" w:val="single"/>
          <w:right w:val="single"/>
          <w:insideH w:val="single" w:color="000000" w:sz="6"/>
          <w:insideV w:val="single" w:color="000000" w:sz="6"/>
        </w:tblBorders>
      </w:tblPr>
      <w:tblGrid>
        <w:gridCol w:w="9"/>
        <w:gridCol w:w="1742"/>
        <w:gridCol w:w="2861"/>
        <w:gridCol w:w="8"/>
        <w:gridCol w:w="9"/>
        <w:gridCol w:w="43"/>
        <w:gridCol w:w="4354"/>
      </w:tblGrid>
      <w:tr>
        <w:tc>
          <w:tcPr>
            <w:tcW w:w="9" w:type="dxa"/>
            <w:shd w:val="clear" w:color="auto" w:fill="538135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 Bold" w:hAnsi="Arial Bold" w:cs="Arial Bold" w:eastAsia="Arial Bold"/>
                <w:b/>
                <w:bCs/>
                <w:color w:val="ffffff"/>
                <w:sz w:val="24"/>
                <w:szCs w:val="24"/>
              </w:rPr>
              <w:t>No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42" w:type="dxa"/>
            <w:shd w:val="clear" w:color="auto" w:fill="538135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 Bold" w:hAnsi="Arial Bold" w:cs="Arial Bold" w:eastAsia="Arial Bold"/>
                <w:b/>
                <w:bCs/>
                <w:color w:val="ffffff"/>
                <w:sz w:val="24"/>
                <w:szCs w:val="24"/>
              </w:rPr>
              <w:t>Hari/Tanggal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2861" w:type="dxa"/>
            <w:shd w:val="clear" w:color="auto" w:fill="538135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 Bold" w:hAnsi="Arial Bold" w:cs="Arial Bold" w:eastAsia="Arial Bold"/>
                <w:b/>
                <w:bCs/>
                <w:color w:val="ffffff"/>
                <w:sz w:val="24"/>
                <w:szCs w:val="24"/>
              </w:rPr>
              <w:t>Kegiatan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" w:type="dxa"/>
            <w:gridSpan w:val="2"/>
            <w:shd w:val="clear" w:color="auto" w:fill="538135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 Bold" w:hAnsi="Arial Bold" w:cs="Arial Bold" w:eastAsia="Arial Bold"/>
                <w:b/>
                <w:bCs/>
                <w:color w:val="ffffff"/>
                <w:sz w:val="24"/>
                <w:szCs w:val="24"/>
              </w:rPr>
              <w:t>Hambatan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" w:type="dxa"/>
            <w:shd w:val="clear" w:color="auto" w:fill="538135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 Bold" w:hAnsi="Arial Bold" w:cs="Arial Bold" w:eastAsia="Arial Bold"/>
                <w:b/>
                <w:bCs/>
                <w:color w:val="ffffff"/>
                <w:sz w:val="24"/>
                <w:szCs w:val="24"/>
              </w:rPr>
              <w:t>Analisis Tindak Lanjut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54" w:type="dxa"/>
            <w:shd w:val="clear" w:color="auto" w:fill="538135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 Bold" w:hAnsi="Arial Bold" w:cs="Arial Bold" w:eastAsia="Arial Bold"/>
                <w:b/>
                <w:bCs/>
                <w:color w:val="ffffff"/>
                <w:sz w:val="24"/>
                <w:szCs w:val="24"/>
              </w:rPr>
              <w:t>Dokumentasi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9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1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42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Senin, 20 April 2026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2861" w:type="dxa"/>
            <w:tcMar>
              <w:top w:w="75"/>
              <w:start w:w="75"/>
              <w:bottom w:w="75"/>
              <w:end w:w="75"/>
            </w:tcMar>
          </w:tcPr>
          <w:p>
            <w:pPr>
              <w:numPr>
                <w:ilvl w:val="0"/>
                <w:numId w:val="1"/>
              </w:numPr>
              <w:spacing w:after="0" w:before="0" w:line="259" w:lineRule="auto"/>
              <w:jc w:val="start"/>
            </w:pPr>
            <w:r>
              <w:rPr>
                <w:rFonts w:ascii="Arial Bold" w:hAnsi="Arial Bold" w:cs="Arial Bold" w:eastAsia="Arial Bold"/>
                <w:b/>
                <w:bCs/>
                <w:color w:val="000000"/>
                <w:sz w:val="24"/>
                <w:szCs w:val="24"/>
              </w:rPr>
              <w:t>Dokumentasi Kegiatan: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 Melakukan pengambilan foto dan video pada Upacara Bendera rutin.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
</w:t>
            </w:r>
          </w:p>
          <w:p>
            <w:pPr>
              <w:numPr>
                <w:ilvl w:val="0"/>
                <w:numId w:val="1"/>
              </w:numPr>
              <w:spacing w:after="0" w:before="0" w:line="259" w:lineRule="auto"/>
              <w:jc w:val="start"/>
            </w:pPr>
            <w:r>
              <w:rPr>
                <w:rFonts w:ascii="Arial Bold" w:hAnsi="Arial Bold" w:cs="Arial Bold" w:eastAsia="Arial Bold"/>
                <w:b/>
                <w:bCs/>
                <w:color w:val="000000"/>
                <w:sz w:val="24"/>
                <w:szCs w:val="24"/>
              </w:rPr>
              <w:t>Dokumentasi Lingkungan: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 Melaksanakan pendokumentasian kegiatan "Senin Berseka" (program kebersihan lingkungan sekolah).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
</w:t>
            </w:r>
          </w:p>
          <w:p>
            <w:pPr>
              <w:numPr>
                <w:ilvl w:val="0"/>
                <w:numId w:val="1"/>
              </w:numPr>
              <w:spacing w:after="0" w:before="0" w:line="259" w:lineRule="auto"/>
              <w:jc w:val="start"/>
            </w:pPr>
            <w:r>
              <w:rPr>
                <w:rFonts w:ascii="Arial Bold" w:hAnsi="Arial Bold" w:cs="Arial Bold" w:eastAsia="Arial Bold"/>
                <w:b/>
                <w:bCs/>
                <w:color w:val="000000"/>
                <w:sz w:val="24"/>
                <w:szCs w:val="24"/>
              </w:rPr>
              <w:t>Produksi Konten: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 Melakukan pemotretan katalog seragam sekolah terbaru untuk guru dan siswa.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" w:type="dxa"/>
            <w:gridSpan w:val="2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000000"/>
                <w:sz w:val="16"/>
                <w:szCs w:val="16"/>
              </w:rPr>
              <w:t>Peralatan kebersihan kurang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54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/>
              <w:jc w:val="center"/>
            </w:pPr>
            <w:r>
              <w:drawing>
                <wp:inline>
                  <wp:extent cx="2764790" cy="2438511"/>
                  <wp:docPr id="0" name="Drawing 0" descr="6bd067cc1e73a653e034f5ec35eb03c3.png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6bd067cc1e73a653e034f5ec35eb03c3.png"/>
                          <pic:cNvPicPr>
                            <a:picLocks noChangeAspect="true"/>
                          </pic:cNvPicPr>
                        </pic:nvPicPr>
                        <pic:blipFill>
                          <a:blip r:embed="rId4"/>
                          <a:srcRect l="0" t="0" r="0" b="0"/>
                          <a:stretch>
                            <a:fillRect/>
                          </a:stretch>
                        </pic:blipFill>
                        <pic:spPr>
                          <a:xfrm flipH="false" flipV="false">
                            <a:off x="0" y="0"/>
                            <a:ext cx="2764790" cy="2438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/>
              <w:jc w:val="center"/>
            </w:pPr>
            <w:r>
              <w:drawing>
                <wp:inline>
                  <wp:extent cx="2764790" cy="1727992"/>
                  <wp:docPr id="1" name="Drawing 1" descr="c56858d7773cc6147378453591deafb4.jpg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56858d7773cc6147378453591deafb4.jpg"/>
                          <pic:cNvPicPr>
                            <a:picLocks noChangeAspect="true"/>
                          </pic:cNvPicPr>
                        </pic:nvPicPr>
                        <pic:blipFill>
                          <a:blip r:embed="rId5"/>
                          <a:srcRect l="0" t="8333" r="0" b="8333"/>
                          <a:stretch>
                            <a:fillRect/>
                          </a:stretch>
                        </pic:blipFill>
                        <pic:spPr>
                          <a:xfrm flipH="false" flipV="false">
                            <a:off x="0" y="0"/>
                            <a:ext cx="2764790" cy="1727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/>
              <w:jc w:val="center"/>
            </w:pPr>
            <w:r>
              <w:drawing>
                <wp:inline>
                  <wp:extent cx="2764790" cy="2073692"/>
                  <wp:docPr id="2" name="Drawing 2" descr="f05e75ef84f89f067d9d0d52b036d468.jpg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05e75ef84f89f067d9d0d52b036d468.jpg"/>
                          <pic:cNvPicPr>
                            <a:picLocks noChangeAspect="true"/>
                          </pic:cNvPicPr>
                        </pic:nvPicPr>
                        <pic:blipFill>
                          <a:blip r:embed="rId6"/>
                          <a:srcRect l="0" t="25014" r="0" b="25014"/>
                          <a:stretch>
                            <a:fillRect/>
                          </a:stretch>
                        </pic:blipFill>
                        <pic:spPr>
                          <a:xfrm flipH="false" flipV="false">
                            <a:off x="0" y="0"/>
                            <a:ext cx="2764790" cy="2073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9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2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42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Selasa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, 2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April 2026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2861" w:type="dxa"/>
            <w:tcMar>
              <w:top w:w="75"/>
              <w:start w:w="75"/>
              <w:bottom w:w="75"/>
              <w:end w:w="75"/>
            </w:tcMar>
          </w:tcPr>
          <w:p>
            <w:pPr>
              <w:numPr>
                <w:ilvl w:val="0"/>
                <w:numId w:val="2"/>
              </w:numPr>
              <w:spacing w:after="0" w:before="0" w:line="259" w:lineRule="auto"/>
              <w:jc w:val="start"/>
            </w:pP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>Dokumentasi Acara: Melakukan pengambilan dokumentasi pada Upacara Peringatan Hari Kartini.</w:t>
            </w: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 xml:space="preserve">
</w:t>
            </w:r>
          </w:p>
          <w:p>
            <w:pPr>
              <w:numPr>
                <w:ilvl w:val="0"/>
                <w:numId w:val="2"/>
              </w:numPr>
              <w:spacing w:after="0" w:before="0" w:line="259" w:lineRule="auto"/>
              <w:jc w:val="start"/>
            </w:pP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>Editing Video:  Mengolah hasil rekaman Upacara Bendera hari Senin.</w:t>
            </w: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 xml:space="preserve"> </w:t>
              <w:br/>
            </w: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>Mengolah video kegiatan "Senin Berseka".</w:t>
            </w: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>Memulai proses editing video dokumentasi Hari Kartini.</w:t>
            </w: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" w:type="dxa"/>
            <w:gridSpan w:val="2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54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/>
              <w:jc w:val="center"/>
            </w:pPr>
            <w:r>
              <w:drawing>
                <wp:inline>
                  <wp:extent cx="2764790" cy="3686386"/>
                  <wp:docPr id="3" name="Drawing 3" descr="5fd88e70d1433bd85d72a95437d698c5.jpg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5fd88e70d1433bd85d72a95437d698c5.jpg"/>
                          <pic:cNvPicPr>
                            <a:picLocks noChangeAspect="true"/>
                          </pic:cNvPicPr>
                        </pic:nvPicPr>
                        <pic:blipFill>
                          <a:blip r:embed="rId7"/>
                          <a:srcRect l="0" t="12500" r="0" b="12500"/>
                          <a:stretch>
                            <a:fillRect/>
                          </a:stretch>
                        </pic:blipFill>
                        <pic:spPr>
                          <a:xfrm flipH="false" flipV="false">
                            <a:off x="0" y="0"/>
                            <a:ext cx="2764790" cy="3686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9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3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42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Rabu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, 2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2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 April  2026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2861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 Bold" w:hAnsi="Arimo Bold" w:cs="Arimo Bold" w:eastAsia="Arimo Bold"/>
                <w:b/>
                <w:bCs/>
                <w:color w:val="000000"/>
                <w:sz w:val="24"/>
                <w:szCs w:val="24"/>
              </w:rPr>
              <w:t>Tugas Piket: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 Melaksanakan piket guru untuk memantau kedisiplinan dan ketertiban siswa.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 Bold" w:hAnsi="Arimo Bold" w:cs="Arimo Bold" w:eastAsia="Arimo Bold"/>
                <w:b/>
                <w:bCs/>
                <w:color w:val="000000"/>
                <w:sz w:val="24"/>
                <w:szCs w:val="24"/>
              </w:rPr>
              <w:t>Dokumentasi Eksternal: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 Melakukan pendokumentasian kunjungan tim kesehatan dari Puskesmas setempat.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" w:type="dxa"/>
            <w:gridSpan w:val="2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54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/>
              <w:jc w:val="center"/>
            </w:pPr>
            <w:r>
              <w:drawing>
                <wp:inline>
                  <wp:extent cx="2669540" cy="2810250"/>
                  <wp:docPr id="4" name="Drawing 4" descr="3fac465fa366832a0325ae9321c4996c.jpg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3fac465fa366832a0325ae9321c4996c.jpg"/>
                          <pic:cNvPicPr>
                            <a:picLocks noChangeAspect="true"/>
                          </pic:cNvPicPr>
                        </pic:nvPicPr>
                        <pic:blipFill>
                          <a:blip r:embed="rId8"/>
                          <a:srcRect l="2643" t="0" r="2643" b="25221"/>
                          <a:stretch>
                            <a:fillRect/>
                          </a:stretch>
                        </pic:blipFill>
                        <pic:spPr>
                          <a:xfrm flipH="false" flipV="false">
                            <a:off x="0" y="0"/>
                            <a:ext cx="2669540" cy="281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120" w:before="120"/>
              <w:jc w:val="center"/>
            </w:pPr>
            <w:r>
              <w:drawing>
                <wp:inline>
                  <wp:extent cx="2669540" cy="2864286"/>
                  <wp:docPr id="5" name="Drawing 5" descr="62e1565e13b08deb9c2f5265bb3e689d.jpg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62e1565e13b08deb9c2f5265bb3e689d.jpg"/>
                          <pic:cNvPicPr>
                            <a:picLocks noChangeAspect="true"/>
                          </pic:cNvPicPr>
                        </pic:nvPicPr>
                        <pic:blipFill>
                          <a:blip r:embed="rId9"/>
                          <a:srcRect l="1720" t="22297" r="1720" b="0"/>
                          <a:stretch>
                            <a:fillRect/>
                          </a:stretch>
                        </pic:blipFill>
                        <pic:spPr>
                          <a:xfrm flipH="false" flipV="false">
                            <a:off x="0" y="0"/>
                            <a:ext cx="2669540" cy="286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9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4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42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Kamis 23 April 2026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2861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 Bold" w:hAnsi="Arimo Bold" w:cs="Arimo Bold" w:eastAsia="Arimo Bold"/>
                <w:b/>
                <w:bCs/>
                <w:color w:val="000000"/>
                <w:sz w:val="24"/>
                <w:szCs w:val="24"/>
              </w:rPr>
              <w:t>Kegiatan Promosi (PPDB):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 Melakukan pendokumentasian kegiatan sosialisasi sekolah ke beberapa SMP terkait penerimaan siswa baru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8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54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/>
              <w:jc w:val="center"/>
            </w:pPr>
            <w:r>
              <w:drawing>
                <wp:inline>
                  <wp:extent cx="2764790" cy="1826884"/>
                  <wp:docPr id="7" name="Drawing 7" descr="3dbe66bfc95384a17871e50e47908f93.jpg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3dbe66bfc95384a17871e50e47908f93.jpg"/>
                          <pic:cNvPicPr>
                            <a:picLocks noChangeAspect="true"/>
                          </pic:cNvPicPr>
                        </pic:nvPicPr>
                        <pic:blipFill>
                          <a:blip r:embed="rId11"/>
                          <a:srcRect l="0" t="1503" r="0" b="1503"/>
                          <a:stretch>
                            <a:fillRect/>
                          </a:stretch>
                        </pic:blipFill>
                        <pic:spPr>
                          <a:xfrm flipH="false" flipV="false">
                            <a:off x="0" y="0"/>
                            <a:ext cx="2764790" cy="1826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9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5</w:t>
            </w: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42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>Jumat 24 April 2026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2861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>Finalisasi Konten: Menyelesaikan proses editing video kegiatan mingguan.</w:t>
            </w: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 xml:space="preserve">Publikasi: Melakukan uploading konten video yang telah selesai </w:t>
            </w:r>
            <w:r>
              <w:rPr>
                <w:rFonts w:ascii="Arial" w:hAnsi="Arial" w:cs="Arial" w:eastAsia="Arial"/>
                <w:color w:val="e3e3e3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al" w:hAnsi="Arial" w:cs="Arial" w:eastAsia="Arial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7" w:type="dxa"/>
            <w:gridSpan w:val="2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354" w:type="dxa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/>
              <w:jc w:val="center"/>
            </w:pPr>
            <w:r>
              <w:drawing>
                <wp:inline>
                  <wp:extent cx="2764790" cy="1826884"/>
                  <wp:docPr id="6" name="Drawing 6" descr="242c0049452350016ff1f67b52ef5b42.png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242c0049452350016ff1f67b52ef5b42.png"/>
                          <pic:cNvPicPr>
                            <a:picLocks noChangeAspect="true"/>
                          </pic:cNvPicPr>
                        </pic:nvPicPr>
                        <pic:blipFill>
                          <a:blip r:embed="rId10"/>
                          <a:srcRect l="0" t="34761" r="0" b="34761"/>
                          <a:stretch>
                            <a:fillRect/>
                          </a:stretch>
                        </pic:blipFill>
                        <pic:spPr>
                          <a:xfrm flipH="false" flipV="false">
                            <a:off x="0" y="0"/>
                            <a:ext cx="2764790" cy="1826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Open Sans" w:hAnsi="Open Sans" w:cs="Open Sans" w:eastAsia="Open Sans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9030" w:type="dxa"/>
            <w:gridSpan w:val="7"/>
            <w:shd w:val="clear" w:color="auto" w:fill="538135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 Bold Italics" w:hAnsi="Arial Bold Italics" w:cs="Arial Bold Italics" w:eastAsia="Arial Bold Italics"/>
                <w:b/>
                <w:bCs/>
                <w:i/>
                <w:iCs/>
                <w:color w:val="ffffff"/>
                <w:sz w:val="32"/>
                <w:szCs w:val="32"/>
              </w:rPr>
              <w:t>Rencana Pekan Depan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9030" w:type="dxa"/>
            <w:gridSpan w:val="7"/>
            <w:tcMar>
              <w:top w:w="75"/>
              <w:start w:w="75"/>
              <w:bottom w:w="75"/>
              <w:end w:w="75"/>
            </w:tcMar>
          </w:tcPr>
          <w:p>
            <w:pPr>
              <w:numPr>
                <w:ilvl w:val="0"/>
                <w:numId w:val="3"/>
              </w:numPr>
              <w:spacing w:after="0" w:before="0" w:line="259" w:lineRule="auto"/>
              <w:jc w:val="start"/>
            </w:pPr>
            <w:r>
              <w:rPr>
                <w:rFonts w:ascii="Arial" w:hAnsi="Arial" w:cs="Arial" w:eastAsia="Arial"/>
                <w:color w:val="000000"/>
                <w:sz w:val="20"/>
                <w:szCs w:val="20"/>
              </w:rPr>
              <w:t>mendokumentasikan kegiatan, pembuatan bender dll</w:t>
            </w:r>
            <w:r>
              <w:rPr>
                <w:rFonts w:ascii="Arial" w:hAnsi="Arial" w:cs="Arial" w:eastAsia="Arial"/>
                <w:color w:val="000000"/>
                <w:sz w:val="20"/>
                <w:szCs w:val="20"/>
              </w:rPr>
              <w:t xml:space="preserve">
</w:t>
            </w:r>
          </w:p>
          <w:p>
            <w:pPr>
              <w:numPr>
                <w:ilvl w:val="0"/>
                <w:numId w:val="3"/>
              </w:numPr>
              <w:spacing w:after="0" w:before="0" w:line="259" w:lineRule="auto"/>
              <w:jc w:val="start"/>
            </w:pPr>
            <w:r>
              <w:rPr>
                <w:rFonts w:ascii="Arial" w:hAnsi="Arial" w:cs="Arial" w:eastAsia="Arial"/>
                <w:color w:val="000000"/>
                <w:sz w:val="20"/>
                <w:szCs w:val="20"/>
              </w:rPr>
              <w:t>Latihan persipaan perpisahan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numPr>
                <w:ilvl w:val="0"/>
                <w:numId w:val="3"/>
              </w:numPr>
              <w:spacing w:after="0" w:before="0" w:line="259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9030" w:type="dxa"/>
            <w:gridSpan w:val="7"/>
            <w:shd w:val="clear" w:color="auto" w:fill="538135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 Bold" w:hAnsi="Arial Bold" w:cs="Arial Bold" w:eastAsia="Arial Bold"/>
                <w:b/>
                <w:bCs/>
                <w:color w:val="ffffff"/>
                <w:sz w:val="32"/>
                <w:szCs w:val="32"/>
              </w:rPr>
              <w:t>KEGIATAN DILUAR TUPOKSI TUGAS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4622" w:type="dxa"/>
            <w:gridSpan w:val="4"/>
            <w:shd w:val="clear" w:color="auto" w:fill="538135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 Bold" w:hAnsi="Arial Bold" w:cs="Arial Bold" w:eastAsia="Arial Bold"/>
                <w:b/>
                <w:bCs/>
                <w:color w:val="ffffff"/>
                <w:sz w:val="32"/>
                <w:szCs w:val="32"/>
              </w:rPr>
              <w:t>Nama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407" w:type="dxa"/>
            <w:gridSpan w:val="3"/>
            <w:shd w:val="clear" w:color="auto" w:fill="538135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center"/>
            </w:pPr>
            <w:r>
              <w:rPr>
                <w:rFonts w:ascii="Arial Bold" w:hAnsi="Arial Bold" w:cs="Arial Bold" w:eastAsia="Arial Bold"/>
                <w:b/>
                <w:bCs/>
                <w:color w:val="ffffff"/>
                <w:sz w:val="32"/>
                <w:szCs w:val="32"/>
              </w:rPr>
              <w:t>Dokumentasi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4622" w:type="dxa"/>
            <w:gridSpan w:val="4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4407" w:type="dxa"/>
            <w:gridSpan w:val="3"/>
            <w:tcMar>
              <w:top w:w="75"/>
              <w:start w:w="75"/>
              <w:bottom w:w="75"/>
              <w:end w:w="75"/>
            </w:tcMar>
          </w:tcPr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59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</w:tr>
    </w:tbl>
    <w:p>
      <w:pPr>
        <w:spacing w:after="120" w:before="120" w:line="240" w:lineRule="auto"/>
        <w:ind w:firstLine="0" w:start="0"/>
        <w:jc w:val="start"/>
      </w:pP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 w:line="240" w:lineRule="auto"/>
        <w:ind w:firstLine="0" w:start="0"/>
        <w:jc w:val="center"/>
      </w:pPr>
      <w:r>
        <w:rPr>
          <w:rFonts w:ascii="Arial" w:hAnsi="Arial" w:cs="Arial" w:eastAsia="Arial"/>
          <w:color w:val="000000"/>
          <w:sz w:val="22"/>
          <w:szCs w:val="22"/>
        </w:rPr>
        <w:t>Yang Mamebuat,</w:t>
      </w: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 w:line="240" w:lineRule="auto"/>
        <w:ind w:firstLine="0" w:start="0"/>
        <w:jc w:val="center"/>
      </w:pPr>
      <w:r>
        <w:rPr>
          <w:rFonts w:ascii="Arial Bold" w:hAnsi="Arial Bold" w:cs="Arial Bold" w:eastAsia="Arial Bold"/>
          <w:b/>
          <w:bCs/>
          <w:color w:val="000000"/>
          <w:sz w:val="22"/>
          <w:szCs w:val="22"/>
        </w:rPr>
        <w:t>Gian Nurdiansyah</w:t>
      </w:r>
      <w:r>
        <w:rPr>
          <w:rFonts w:ascii="Arial Bold" w:hAnsi="Arial Bold" w:cs="Arial Bold" w:eastAsia="Arial Bold"/>
          <w:b/>
          <w:bCs/>
          <w:color w:val="000000"/>
          <w:sz w:val="22"/>
          <w:szCs w:val="22"/>
        </w:rPr>
        <w:t xml:space="preserve">
</w:t>
      </w:r>
    </w:p>
    <w:p>
      <w:pPr>
        <w:spacing w:after="120" w:before="120" w:line="259" w:lineRule="auto"/>
        <w:ind w:firstLine="0" w:start="0"/>
        <w:jc w:val="start"/>
      </w:pP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 w:line="259" w:lineRule="auto"/>
        <w:ind w:firstLine="0" w:start="0"/>
        <w:jc w:val="start"/>
      </w:pP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sectPr>
      <w:pgSz w:w="11910" w:h="1684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mo">
    <w:panose1 w:val="020B0604020202020204"/>
    <w:charset w:characterSet="1"/>
    <w:embedRegular r:id="rId1"/>
  </w:font>
  <w:font w:name="Arimo Bold">
    <w:panose1 w:val="020B0704020202020204"/>
    <w:charset w:characterSet="1"/>
    <w:embedBold r:id="rId2"/>
  </w:font>
  <w:font w:name="Arimo Bold Italics">
    <w:panose1 w:val="020B0704020202090204"/>
    <w:charset w:characterSet="1"/>
    <w:embedBoldItalic r:id="rId3"/>
  </w:font>
  <w:font w:name="Arimo Italics">
    <w:panose1 w:val="020B0604020202090204"/>
    <w:charset w:characterSet="1"/>
    <w:embedItalic r:id="rId4"/>
  </w:font>
  <w:font w:name="Arial">
    <w:panose1 w:val="020B0604020202020204"/>
    <w:charset w:characterSet="1"/>
  </w:font>
  <w:font w:name="Arial Bold">
    <w:panose1 w:val="020B0704020202020204"/>
    <w:charset w:characterSet="1"/>
  </w:font>
  <w:font w:name="Arial Bold Italics">
    <w:panose1 w:val="020B0704020202090204"/>
    <w:charset w:characterSet="1"/>
  </w:font>
  <w:font w:name="Open Sans">
    <w:panose1 w:val="020B0606030504020204"/>
    <w:charset w:characterSet="1"/>
    <w:embedRegular r:id="rId8"/>
  </w:font>
</w:fonts>
</file>

<file path=word/numbering.xml><?xml version="1.0" encoding="utf-8"?>
<w:numbering xmlns:w="http://schemas.openxmlformats.org/wordprocessingml/2006/main">
  <w:abstractNum w:abstractNumId="1">
    <w:multiLevelType w:val="hybridMultilevel"/>
    <w:lvl w:ilvl="0">
      <w:start w:val="1"/>
      <w:numFmt w:val="decimal"/>
      <w:lvlText w:val="%1."/>
      <w:lvlJc w:val="left"/>
      <w:pPr>
        <w:ind w:left="400" w:hanging="360"/>
      </w:pPr>
    </w:lvl>
    <w:lvl w:ilvl="1">
      <w:start w:val="1"/>
      <w:numFmt w:val="lowerLetter"/>
      <w:lvlText w:val="%2."/>
      <w:lvlJc w:val="left"/>
      <w:pPr>
        <w:ind w:left="800" w:hanging="360"/>
      </w:pPr>
    </w:lvl>
    <w:lvl w:ilvl="2">
      <w:start w:val="1"/>
      <w:numFmt w:val="lowerRoman"/>
      <w:lvlText w:val="%3."/>
      <w:lvlJc w:val="right"/>
      <w:pPr>
        <w:ind w:left="1200" w:hanging="180"/>
      </w:pPr>
    </w:lvl>
    <w:lvl w:ilvl="3">
      <w:start w:val="1"/>
      <w:numFmt w:val="decimal"/>
      <w:lvlText w:val="%4."/>
      <w:lvlJc w:val="left"/>
      <w:pPr>
        <w:ind w:left="1600" w:hanging="360"/>
      </w:pPr>
    </w:lvl>
    <w:lvl w:ilvl="4">
      <w:start w:val="1"/>
      <w:numFmt w:val="lowerLetter"/>
      <w:lvlText w:val="%5."/>
      <w:lvlJc w:val="left"/>
      <w:pPr>
        <w:ind w:left="2000" w:hanging="360"/>
      </w:pPr>
    </w:lvl>
    <w:lvl w:ilvl="5">
      <w:start w:val="1"/>
      <w:numFmt w:val="lowerRoman"/>
      <w:lvlText w:val="%6."/>
      <w:lvlJc w:val="right"/>
      <w:pPr>
        <w:ind w:left="2400" w:hanging="180"/>
      </w:pPr>
    </w:lvl>
    <w:lvl w:ilvl="6">
      <w:start w:val="1"/>
      <w:numFmt w:val="decimal"/>
      <w:lvlText w:val="%7."/>
      <w:lvlJc w:val="left"/>
      <w:pPr>
        <w:ind w:left="2800" w:hanging="360"/>
      </w:pPr>
    </w:lvl>
    <w:lvl w:ilvl="7">
      <w:start w:val="1"/>
      <w:numFmt w:val="lowerLetter"/>
      <w:lvlText w:val="%8."/>
      <w:lvlJc w:val="left"/>
      <w:pPr>
        <w:ind w:left="3200" w:hanging="360"/>
      </w:p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400" w:hanging="360"/>
      </w:pPr>
    </w:lvl>
    <w:lvl w:ilvl="1">
      <w:start w:val="1"/>
      <w:numFmt w:val="lowerLetter"/>
      <w:lvlText w:val="%2."/>
      <w:lvlJc w:val="left"/>
      <w:pPr>
        <w:ind w:left="800" w:hanging="360"/>
      </w:pPr>
    </w:lvl>
    <w:lvl w:ilvl="2">
      <w:start w:val="1"/>
      <w:numFmt w:val="lowerRoman"/>
      <w:lvlText w:val="%3."/>
      <w:lvlJc w:val="right"/>
      <w:pPr>
        <w:ind w:left="1200" w:hanging="180"/>
      </w:pPr>
    </w:lvl>
    <w:lvl w:ilvl="3">
      <w:start w:val="1"/>
      <w:numFmt w:val="decimal"/>
      <w:lvlText w:val="%4."/>
      <w:lvlJc w:val="left"/>
      <w:pPr>
        <w:ind w:left="1600" w:hanging="360"/>
      </w:pPr>
    </w:lvl>
    <w:lvl w:ilvl="4">
      <w:start w:val="1"/>
      <w:numFmt w:val="lowerLetter"/>
      <w:lvlText w:val="%5."/>
      <w:lvlJc w:val="left"/>
      <w:pPr>
        <w:ind w:left="2000" w:hanging="360"/>
      </w:pPr>
    </w:lvl>
    <w:lvl w:ilvl="5">
      <w:start w:val="1"/>
      <w:numFmt w:val="lowerRoman"/>
      <w:lvlText w:val="%6."/>
      <w:lvlJc w:val="right"/>
      <w:pPr>
        <w:ind w:left="2400" w:hanging="180"/>
      </w:pPr>
    </w:lvl>
    <w:lvl w:ilvl="6">
      <w:start w:val="1"/>
      <w:numFmt w:val="decimal"/>
      <w:lvlText w:val="%7."/>
      <w:lvlJc w:val="left"/>
      <w:pPr>
        <w:ind w:left="2800" w:hanging="360"/>
      </w:pPr>
    </w:lvl>
    <w:lvl w:ilvl="7">
      <w:start w:val="1"/>
      <w:numFmt w:val="lowerLetter"/>
      <w:lvlText w:val="%8."/>
      <w:lvlJc w:val="left"/>
      <w:pPr>
        <w:ind w:left="3200" w:hanging="360"/>
      </w:p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400" w:hanging="360"/>
      </w:pPr>
    </w:lvl>
    <w:lvl w:ilvl="1">
      <w:start w:val="1"/>
      <w:numFmt w:val="lowerLetter"/>
      <w:lvlText w:val="%2."/>
      <w:lvlJc w:val="left"/>
      <w:pPr>
        <w:ind w:left="800" w:hanging="360"/>
      </w:pPr>
    </w:lvl>
    <w:lvl w:ilvl="2">
      <w:start w:val="1"/>
      <w:numFmt w:val="lowerRoman"/>
      <w:lvlText w:val="%3."/>
      <w:lvlJc w:val="right"/>
      <w:pPr>
        <w:ind w:left="1200" w:hanging="180"/>
      </w:pPr>
    </w:lvl>
    <w:lvl w:ilvl="3">
      <w:start w:val="1"/>
      <w:numFmt w:val="decimal"/>
      <w:lvlText w:val="%4."/>
      <w:lvlJc w:val="left"/>
      <w:pPr>
        <w:ind w:left="1600" w:hanging="360"/>
      </w:pPr>
    </w:lvl>
    <w:lvl w:ilvl="4">
      <w:start w:val="1"/>
      <w:numFmt w:val="lowerLetter"/>
      <w:lvlText w:val="%5."/>
      <w:lvlJc w:val="left"/>
      <w:pPr>
        <w:ind w:left="2000" w:hanging="360"/>
      </w:pPr>
    </w:lvl>
    <w:lvl w:ilvl="5">
      <w:start w:val="1"/>
      <w:numFmt w:val="lowerRoman"/>
      <w:lvlText w:val="%6."/>
      <w:lvlJc w:val="right"/>
      <w:pPr>
        <w:ind w:left="2400" w:hanging="180"/>
      </w:pPr>
    </w:lvl>
    <w:lvl w:ilvl="6">
      <w:start w:val="1"/>
      <w:numFmt w:val="decimal"/>
      <w:lvlText w:val="%7."/>
      <w:lvlJc w:val="left"/>
      <w:pPr>
        <w:ind w:left="2800" w:hanging="360"/>
      </w:pPr>
    </w:lvl>
    <w:lvl w:ilvl="7">
      <w:start w:val="1"/>
      <w:numFmt w:val="lowerLetter"/>
      <w:lvlText w:val="%8."/>
      <w:lvlJc w:val="left"/>
      <w:pPr>
        <w:ind w:left="3200" w:hanging="36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embedTrueTypeFonts/>
  <w:doNotShadeFormData/>
</w:settings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10" Target="media/image7.png" Type="http://schemas.openxmlformats.org/officeDocument/2006/relationships/image"/><Relationship Id="rId11" Target="media/image8.jpeg" Type="http://schemas.openxmlformats.org/officeDocument/2006/relationships/image"/><Relationship Id="rId2" Target="fontTable.xml" Type="http://schemas.openxmlformats.org/officeDocument/2006/relationships/fontTable"/><Relationship Id="rId3" Target="numbering.xml" Type="http://schemas.openxmlformats.org/officeDocument/2006/relationships/numbering"/><Relationship Id="rId4" Target="media/image1.png" Type="http://schemas.openxmlformats.org/officeDocument/2006/relationships/image"/><Relationship Id="rId5" Target="media/image2.jpeg" Type="http://schemas.openxmlformats.org/officeDocument/2006/relationships/image"/><Relationship Id="rId6" Target="media/image3.jpeg" Type="http://schemas.openxmlformats.org/officeDocument/2006/relationships/image"/><Relationship Id="rId7" Target="media/image4.jpeg" Type="http://schemas.openxmlformats.org/officeDocument/2006/relationships/image"/><Relationship Id="rId8" Target="media/image5.jpeg" Type="http://schemas.openxmlformats.org/officeDocument/2006/relationships/image"/><Relationship Id="rId9" Target="media/image6.jpe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8" Target="fonts/font8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2026-04-25T21:41:13Z</dcterms:created>
  <dc:creator>Apache POI</dc:creator>
  <dc:title>20260425_231847_Pekan_ke_3_-_April 2.docx</dc:title>
</cp:coreProperties>
</file>